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46" w:rsidRPr="00FB7B46" w:rsidRDefault="00FB7B46" w:rsidP="00FB7B46">
      <w:pPr>
        <w:pStyle w:val="font8"/>
        <w:jc w:val="center"/>
        <w:rPr>
          <w:rFonts w:ascii="Arial" w:hAnsi="Arial" w:cs="Arial"/>
          <w:sz w:val="13"/>
          <w:szCs w:val="15"/>
        </w:rPr>
      </w:pPr>
      <w:bookmarkStart w:id="0" w:name="_GoBack"/>
      <w:bookmarkEnd w:id="0"/>
      <w:r w:rsidRPr="00FB7B46">
        <w:rPr>
          <w:rFonts w:ascii="Arial" w:hAnsi="Arial" w:cs="Arial"/>
          <w:b/>
          <w:bCs/>
          <w:sz w:val="28"/>
          <w:szCs w:val="30"/>
        </w:rPr>
        <w:t>Česká společnost pro experimentální a klinickou farmakologii a toxikologii ČLS JEP,</w:t>
      </w:r>
      <w:r w:rsidRPr="00FB7B46">
        <w:rPr>
          <w:rFonts w:ascii="Arial" w:hAnsi="Arial" w:cs="Arial"/>
          <w:b/>
          <w:bCs/>
          <w:sz w:val="28"/>
          <w:szCs w:val="30"/>
        </w:rPr>
        <w:br/>
        <w:t xml:space="preserve">Slovenská farmakologická </w:t>
      </w:r>
      <w:proofErr w:type="spellStart"/>
      <w:r w:rsidRPr="00FB7B46">
        <w:rPr>
          <w:rFonts w:ascii="Arial" w:hAnsi="Arial" w:cs="Arial"/>
          <w:b/>
          <w:bCs/>
          <w:sz w:val="28"/>
          <w:szCs w:val="30"/>
        </w:rPr>
        <w:t>spoločnosť</w:t>
      </w:r>
      <w:proofErr w:type="spellEnd"/>
      <w:r w:rsidRPr="00FB7B46">
        <w:rPr>
          <w:rFonts w:ascii="Arial" w:hAnsi="Arial" w:cs="Arial"/>
          <w:b/>
          <w:bCs/>
          <w:sz w:val="28"/>
          <w:szCs w:val="30"/>
        </w:rPr>
        <w:t xml:space="preserve"> SLS</w:t>
      </w:r>
      <w:r w:rsidRPr="00FB7B46">
        <w:rPr>
          <w:rFonts w:ascii="Arial" w:hAnsi="Arial" w:cs="Arial"/>
          <w:b/>
          <w:bCs/>
          <w:sz w:val="28"/>
          <w:szCs w:val="30"/>
        </w:rPr>
        <w:br/>
        <w:t>a Lékařská fakulta Masarykovy Univerzity Brno</w:t>
      </w: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b/>
          <w:bCs/>
          <w:sz w:val="13"/>
          <w:szCs w:val="15"/>
        </w:rPr>
        <w:t>si Vás prostřednictvím organizačního výboru dovolují pozvat na</w:t>
      </w: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b/>
          <w:bCs/>
          <w:sz w:val="44"/>
          <w:szCs w:val="45"/>
        </w:rPr>
        <w:t>66. ČESKO-SLOVENSKÉ FARMAKOLOGICKÉ DNY</w:t>
      </w:r>
      <w:r w:rsidRPr="00FB7B46">
        <w:rPr>
          <w:rFonts w:ascii="Arial" w:hAnsi="Arial" w:cs="Arial"/>
          <w:b/>
          <w:bCs/>
          <w:sz w:val="44"/>
          <w:szCs w:val="45"/>
        </w:rPr>
        <w:br/>
        <w:t>13. - 15. 9. 2016, Brno</w:t>
      </w: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sz w:val="13"/>
          <w:szCs w:val="15"/>
        </w:rPr>
        <w:br/>
      </w:r>
      <w:hyperlink r:id="rId4" w:history="1">
        <w:r w:rsidRPr="00FB7B46">
          <w:rPr>
            <w:rStyle w:val="Hypertextovodkaz"/>
            <w:rFonts w:asciiTheme="minorHAnsi" w:hAnsiTheme="minorHAnsi" w:cstheme="minorBidi"/>
            <w:sz w:val="22"/>
          </w:rPr>
          <w:t>http://www.farmadny2016.cz/</w:t>
        </w:r>
      </w:hyperlink>
    </w:p>
    <w:p w:rsidR="00FB7B46" w:rsidRPr="00FB7B46" w:rsidRDefault="00FB7B46" w:rsidP="00FB7B46">
      <w:pPr>
        <w:pStyle w:val="font8"/>
        <w:jc w:val="center"/>
        <w:rPr>
          <w:rFonts w:ascii="Arial" w:hAnsi="Arial" w:cs="Arial"/>
          <w:sz w:val="13"/>
          <w:szCs w:val="15"/>
        </w:rPr>
      </w:pPr>
      <w:r w:rsidRPr="00FB7B46">
        <w:rPr>
          <w:rFonts w:ascii="Arial" w:hAnsi="Arial" w:cs="Arial"/>
          <w:sz w:val="13"/>
          <w:szCs w:val="15"/>
        </w:rPr>
        <w:br/>
      </w:r>
      <w:r w:rsidRPr="00FB7B46">
        <w:rPr>
          <w:rFonts w:ascii="Arial" w:hAnsi="Arial" w:cs="Arial"/>
          <w:szCs w:val="26"/>
        </w:rPr>
        <w:t>Farmakologické dny jsou tradičním každoročním sjezdem českých a slovenských farmakologů.</w:t>
      </w:r>
    </w:p>
    <w:p w:rsidR="00AF6098" w:rsidRDefault="00FB7B46" w:rsidP="00FB7B46">
      <w:pPr>
        <w:pStyle w:val="font8"/>
        <w:jc w:val="center"/>
      </w:pPr>
      <w:r w:rsidRPr="00FB7B46">
        <w:rPr>
          <w:rFonts w:ascii="Arial" w:hAnsi="Arial" w:cs="Arial"/>
          <w:szCs w:val="26"/>
        </w:rPr>
        <w:t>Této tradice si farmakologická veřejnost velmi váží a věří, že 66. ročník Farmakologických dní přispěje k poučení, k výměně pohledů a názorů a k obohacení pracovních zkušeností účastníků.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szCs w:val="26"/>
        </w:rPr>
        <w:br/>
        <w:t>V rámci letošních Farmakologických dní proběhne EPHAR sympozium „</w:t>
      </w:r>
      <w:proofErr w:type="spellStart"/>
      <w:r w:rsidRPr="00FB7B46">
        <w:rPr>
          <w:rFonts w:ascii="Arial" w:hAnsi="Arial" w:cs="Arial"/>
          <w:szCs w:val="26"/>
        </w:rPr>
        <w:t>Importance</w:t>
      </w:r>
      <w:proofErr w:type="spellEnd"/>
      <w:r w:rsidRPr="00FB7B46">
        <w:rPr>
          <w:rFonts w:ascii="Arial" w:hAnsi="Arial" w:cs="Arial"/>
          <w:szCs w:val="26"/>
        </w:rPr>
        <w:t xml:space="preserve"> </w:t>
      </w:r>
      <w:proofErr w:type="spellStart"/>
      <w:r w:rsidRPr="00FB7B46">
        <w:rPr>
          <w:rFonts w:ascii="Arial" w:hAnsi="Arial" w:cs="Arial"/>
          <w:szCs w:val="26"/>
        </w:rPr>
        <w:t>of</w:t>
      </w:r>
      <w:proofErr w:type="spellEnd"/>
      <w:r w:rsidRPr="00FB7B46">
        <w:rPr>
          <w:rFonts w:ascii="Arial" w:hAnsi="Arial" w:cs="Arial"/>
          <w:szCs w:val="26"/>
        </w:rPr>
        <w:t xml:space="preserve"> </w:t>
      </w:r>
      <w:proofErr w:type="spellStart"/>
      <w:r w:rsidRPr="00FB7B46">
        <w:rPr>
          <w:rFonts w:ascii="Arial" w:hAnsi="Arial" w:cs="Arial"/>
          <w:szCs w:val="26"/>
        </w:rPr>
        <w:t>drug</w:t>
      </w:r>
      <w:proofErr w:type="spellEnd"/>
      <w:r w:rsidRPr="00FB7B46">
        <w:rPr>
          <w:rFonts w:ascii="Arial" w:hAnsi="Arial" w:cs="Arial"/>
          <w:szCs w:val="26"/>
        </w:rPr>
        <w:t xml:space="preserve"> </w:t>
      </w:r>
      <w:proofErr w:type="spellStart"/>
      <w:r w:rsidRPr="00FB7B46">
        <w:rPr>
          <w:rFonts w:ascii="Arial" w:hAnsi="Arial" w:cs="Arial"/>
          <w:szCs w:val="26"/>
        </w:rPr>
        <w:t>metabolizing</w:t>
      </w:r>
      <w:proofErr w:type="spellEnd"/>
      <w:r w:rsidRPr="00FB7B46">
        <w:rPr>
          <w:rFonts w:ascii="Arial" w:hAnsi="Arial" w:cs="Arial"/>
          <w:szCs w:val="26"/>
        </w:rPr>
        <w:t xml:space="preserve"> </w:t>
      </w:r>
      <w:proofErr w:type="spellStart"/>
      <w:r w:rsidRPr="00FB7B46">
        <w:rPr>
          <w:rFonts w:ascii="Arial" w:hAnsi="Arial" w:cs="Arial"/>
          <w:szCs w:val="26"/>
        </w:rPr>
        <w:t>enzymes</w:t>
      </w:r>
      <w:proofErr w:type="spellEnd"/>
      <w:r w:rsidRPr="00FB7B46">
        <w:rPr>
          <w:rFonts w:ascii="Arial" w:hAnsi="Arial" w:cs="Arial"/>
          <w:szCs w:val="26"/>
        </w:rPr>
        <w:t xml:space="preserve"> in neuropsychiatry“ a rovněž jako loni i společné sympozium s Českou odbornou společností klinické farmacie ČLS JEP.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szCs w:val="26"/>
        </w:rPr>
        <w:br/>
        <w:t xml:space="preserve">Konference bude probíhat na půdě </w:t>
      </w:r>
      <w:hyperlink r:id="rId5" w:tgtFrame="_blank" w:history="1">
        <w:r w:rsidRPr="00FB7B46">
          <w:rPr>
            <w:rStyle w:val="Hypertextovodkaz"/>
            <w:rFonts w:ascii="Arial" w:hAnsi="Arial" w:cs="Arial"/>
            <w:szCs w:val="26"/>
          </w:rPr>
          <w:t>Lékařské fakulty</w:t>
        </w:r>
      </w:hyperlink>
      <w:r w:rsidRPr="00FB7B46">
        <w:rPr>
          <w:rFonts w:ascii="Arial" w:hAnsi="Arial" w:cs="Arial"/>
          <w:szCs w:val="26"/>
        </w:rPr>
        <w:t xml:space="preserve"> Masarykovy univerzity v Brně, ul. Kamenice 5, areál Univerzitního kampusu Bohunice (</w:t>
      </w:r>
      <w:hyperlink r:id="rId6" w:tgtFrame="_blank" w:history="1">
        <w:r w:rsidRPr="00FB7B46">
          <w:rPr>
            <w:rStyle w:val="Hypertextovodkaz"/>
            <w:rFonts w:ascii="Arial" w:hAnsi="Arial" w:cs="Arial"/>
            <w:szCs w:val="26"/>
          </w:rPr>
          <w:t>UKB</w:t>
        </w:r>
      </w:hyperlink>
      <w:r w:rsidRPr="00FB7B46">
        <w:rPr>
          <w:rFonts w:ascii="Arial" w:hAnsi="Arial" w:cs="Arial"/>
          <w:szCs w:val="26"/>
        </w:rPr>
        <w:t xml:space="preserve">). Rádi bychom společně s Vámi připravili zajímavý a kvalitní odborný program, který bude zahrnovat jak přehledové přednášky, tak prezentace vlastních výsledků i </w:t>
      </w:r>
      <w:proofErr w:type="spellStart"/>
      <w:r w:rsidRPr="00FB7B46">
        <w:rPr>
          <w:rFonts w:ascii="Arial" w:hAnsi="Arial" w:cs="Arial"/>
          <w:szCs w:val="26"/>
        </w:rPr>
        <w:t>posterovou</w:t>
      </w:r>
      <w:proofErr w:type="spellEnd"/>
      <w:r w:rsidRPr="00FB7B46">
        <w:rPr>
          <w:rFonts w:ascii="Arial" w:hAnsi="Arial" w:cs="Arial"/>
          <w:szCs w:val="26"/>
        </w:rPr>
        <w:t xml:space="preserve"> sekci. Jak již bylo zmíněno, obohacením bude přítomnost respektovaných zahraničních řečníků v sympoziu EPHAR věnovanému farmakokinetice v oblasti </w:t>
      </w:r>
      <w:proofErr w:type="spellStart"/>
      <w:r w:rsidRPr="00FB7B46">
        <w:rPr>
          <w:rFonts w:ascii="Arial" w:hAnsi="Arial" w:cs="Arial"/>
          <w:szCs w:val="26"/>
        </w:rPr>
        <w:t>neuropsychofarmakologie</w:t>
      </w:r>
      <w:proofErr w:type="spellEnd"/>
      <w:r w:rsidRPr="00FB7B46">
        <w:rPr>
          <w:rFonts w:ascii="Arial" w:hAnsi="Arial" w:cs="Arial"/>
          <w:szCs w:val="26"/>
        </w:rPr>
        <w:t>.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szCs w:val="26"/>
        </w:rPr>
        <w:lastRenderedPageBreak/>
        <w:br/>
      </w:r>
      <w:r w:rsidRPr="00FB7B46">
        <w:rPr>
          <w:rFonts w:ascii="Arial" w:hAnsi="Arial" w:cs="Arial"/>
          <w:b/>
          <w:bCs/>
          <w:szCs w:val="26"/>
        </w:rPr>
        <w:t>Slavnostní zahájení</w:t>
      </w:r>
      <w:r w:rsidRPr="00FB7B46">
        <w:rPr>
          <w:rFonts w:ascii="Arial" w:hAnsi="Arial" w:cs="Arial"/>
          <w:szCs w:val="26"/>
        </w:rPr>
        <w:t xml:space="preserve"> konference je plánováno na </w:t>
      </w:r>
      <w:r w:rsidRPr="00FB7B46">
        <w:rPr>
          <w:rFonts w:ascii="Arial" w:hAnsi="Arial" w:cs="Arial"/>
          <w:b/>
          <w:bCs/>
          <w:szCs w:val="26"/>
        </w:rPr>
        <w:t>úterý 13. září 2016 v 10:00 hod</w:t>
      </w:r>
      <w:r w:rsidRPr="00FB7B46">
        <w:rPr>
          <w:rFonts w:ascii="Arial" w:hAnsi="Arial" w:cs="Arial"/>
          <w:szCs w:val="26"/>
        </w:rPr>
        <w:t xml:space="preserve">. Předpokládaný konec konference bude ve čtvrtek 15. září v 16:00 hod. Podrobný </w:t>
      </w:r>
      <w:hyperlink r:id="rId7" w:anchor="!program/c10fk" w:tgtFrame="_self" w:history="1">
        <w:r w:rsidRPr="00FB7B46">
          <w:rPr>
            <w:rStyle w:val="Hypertextovodkaz"/>
            <w:rFonts w:ascii="Arial" w:hAnsi="Arial" w:cs="Arial"/>
            <w:szCs w:val="26"/>
          </w:rPr>
          <w:t>program</w:t>
        </w:r>
      </w:hyperlink>
      <w:r w:rsidRPr="00FB7B46">
        <w:rPr>
          <w:rFonts w:ascii="Arial" w:hAnsi="Arial" w:cs="Arial"/>
          <w:szCs w:val="26"/>
        </w:rPr>
        <w:t xml:space="preserve"> bude uveřejněn po 30. dubnu 2016.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szCs w:val="26"/>
        </w:rPr>
        <w:br/>
        <w:t>Těšíme se na setkání s Vámi a doufáme v hojnou aktivní i pasivní účast, která, jak věříme, ukáže, že český a slovenský farmakologický a toxikologický výzkum je živý a prosperující.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b/>
          <w:bCs/>
          <w:szCs w:val="26"/>
        </w:rPr>
        <w:t>Termín konání: </w:t>
      </w:r>
      <w:r w:rsidRPr="00FB7B46">
        <w:rPr>
          <w:rFonts w:ascii="Arial" w:hAnsi="Arial" w:cs="Arial"/>
          <w:szCs w:val="26"/>
        </w:rPr>
        <w:t>13-15. 9. 2016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b/>
          <w:bCs/>
          <w:szCs w:val="26"/>
        </w:rPr>
        <w:t xml:space="preserve">Místo konání: </w:t>
      </w:r>
      <w:r w:rsidRPr="00FB7B46">
        <w:rPr>
          <w:rFonts w:ascii="Arial" w:hAnsi="Arial" w:cs="Arial"/>
          <w:szCs w:val="26"/>
        </w:rPr>
        <w:t>Aula, Univerzitní kampus Bohunice, Lékařská fakulta, Masarykova univerzita,</w:t>
      </w:r>
      <w:r w:rsidRPr="00FB7B46">
        <w:rPr>
          <w:rFonts w:ascii="Arial" w:hAnsi="Arial" w:cs="Arial"/>
          <w:szCs w:val="26"/>
        </w:rPr>
        <w:br/>
        <w:t>Kamenice 5, 625 00 Brno, Česká republika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b/>
          <w:bCs/>
          <w:szCs w:val="26"/>
        </w:rPr>
        <w:t>Forma sdělení: </w:t>
      </w:r>
      <w:r w:rsidRPr="00FB7B46">
        <w:rPr>
          <w:rFonts w:ascii="Arial" w:hAnsi="Arial" w:cs="Arial"/>
          <w:szCs w:val="26"/>
        </w:rPr>
        <w:t>přednáška / poster</w:t>
      </w:r>
      <w:r w:rsidRPr="00FB7B46">
        <w:rPr>
          <w:rFonts w:ascii="Arial" w:hAnsi="Arial" w:cs="Arial"/>
          <w:szCs w:val="26"/>
        </w:rPr>
        <w:br/>
      </w:r>
      <w:r w:rsidRPr="00FB7B46">
        <w:rPr>
          <w:rFonts w:ascii="Arial" w:hAnsi="Arial" w:cs="Arial"/>
          <w:b/>
          <w:bCs/>
          <w:szCs w:val="26"/>
        </w:rPr>
        <w:t>Jazyk sdělení: </w:t>
      </w:r>
      <w:r w:rsidRPr="00FB7B46">
        <w:rPr>
          <w:rFonts w:ascii="Arial" w:hAnsi="Arial" w:cs="Arial"/>
          <w:szCs w:val="26"/>
        </w:rPr>
        <w:t>Čeština / Slovenština / Angličtina</w:t>
      </w:r>
    </w:p>
    <w:sectPr w:rsidR="00AF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46"/>
    <w:rsid w:val="001B1222"/>
    <w:rsid w:val="00AF6098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83F9-D16F-43EE-BC1B-9020D88D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7B46"/>
    <w:rPr>
      <w:color w:val="0000FF"/>
      <w:u w:val="single"/>
    </w:rPr>
  </w:style>
  <w:style w:type="paragraph" w:customStyle="1" w:styleId="font8">
    <w:name w:val="font_8"/>
    <w:basedOn w:val="Normln"/>
    <w:rsid w:val="00FB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madny2016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i.cz/media/docs/1007/MU_Kampus-mapa2013.pdf" TargetMode="External"/><Relationship Id="rId5" Type="http://schemas.openxmlformats.org/officeDocument/2006/relationships/hyperlink" Target="http://www.med.muni.cz/" TargetMode="External"/><Relationship Id="rId4" Type="http://schemas.openxmlformats.org/officeDocument/2006/relationships/hyperlink" Target="http://www.farmadny2016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Juřica Jan</dc:creator>
  <cp:lastModifiedBy>Jitka RYCHLICKOVA</cp:lastModifiedBy>
  <cp:revision>2</cp:revision>
  <dcterms:created xsi:type="dcterms:W3CDTF">2016-04-18T13:39:00Z</dcterms:created>
  <dcterms:modified xsi:type="dcterms:W3CDTF">2016-04-18T13:39:00Z</dcterms:modified>
</cp:coreProperties>
</file>